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Please compare the </w:t>
      </w:r>
      <w:r>
        <w:rPr>
          <w:b w:val="1"/>
          <w:bCs w:val="1"/>
          <w:u w:val="single"/>
          <w:rtl w:val="0"/>
          <w:lang w:val="en-US"/>
        </w:rPr>
        <w:t>Federalists</w:t>
      </w:r>
      <w:r>
        <w:rPr>
          <w:b w:val="1"/>
          <w:bCs w:val="1"/>
          <w:rtl w:val="0"/>
          <w:lang w:val="en-US"/>
        </w:rPr>
        <w:t xml:space="preserve"> and </w:t>
      </w:r>
      <w:r>
        <w:rPr>
          <w:b w:val="1"/>
          <w:bCs w:val="1"/>
          <w:u w:val="single"/>
          <w:rtl w:val="0"/>
          <w:lang w:val="en-US"/>
        </w:rPr>
        <w:t>Anti-Federalists</w:t>
      </w:r>
      <w:r>
        <w:rPr>
          <w:b w:val="1"/>
          <w:bCs w:val="1"/>
          <w:rtl w:val="0"/>
          <w:lang w:val="en-US"/>
        </w:rPr>
        <w:t xml:space="preserve"> using this chart.</w:t>
      </w:r>
    </w:p>
    <w:p>
      <w:pPr>
        <w:pStyle w:val="Body A"/>
        <w:rPr>
          <w:b w:val="1"/>
          <w:bCs w:val="1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7"/>
        <w:gridCol w:w="4678"/>
      </w:tblGrid>
      <w:tr>
        <w:tblPrEx>
          <w:shd w:val="clear" w:color="auto" w:fill="auto"/>
        </w:tblPrEx>
        <w:trPr>
          <w:trHeight w:val="532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Federalists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Anti-Federalists</w:t>
            </w:r>
          </w:p>
        </w:tc>
      </w:tr>
      <w:tr>
        <w:tblPrEx>
          <w:shd w:val="clear" w:color="auto" w:fill="auto"/>
        </w:tblPrEx>
        <w:trPr>
          <w:trHeight w:val="532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Views: supported U.S. Constitution and central government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Views: supported state rights, not Constitution</w:t>
            </w:r>
          </w:p>
        </w:tc>
      </w:tr>
      <w:tr>
        <w:tblPrEx>
          <w:shd w:val="clear" w:color="auto" w:fill="auto"/>
        </w:tblPrEx>
        <w:trPr>
          <w:trHeight w:val="532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People: Alex Hamilton, James Madison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People: Patrick Henry </w:t>
            </w:r>
          </w:p>
        </w:tc>
      </w:tr>
      <w:tr>
        <w:tblPrEx>
          <w:shd w:val="clear" w:color="auto" w:fill="auto"/>
        </w:tblPrEx>
        <w:trPr>
          <w:trHeight w:val="532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nl-NL"/>
              </w:rPr>
              <w:t xml:space="preserve">Goals: </w:t>
            </w:r>
            <w:r>
              <w:rPr>
                <w:rFonts w:cs="Arial Unicode MS" w:eastAsia="Arial Unicode MS"/>
                <w:b w:val="1"/>
                <w:bCs w:val="1"/>
                <w:i w:val="1"/>
                <w:iCs w:val="1"/>
                <w:rtl w:val="0"/>
                <w:lang w:val="en-US"/>
              </w:rPr>
              <w:t>Federalist Papers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to approve Constitution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Goals: Bill of Rights</w:t>
            </w:r>
          </w:p>
        </w:tc>
      </w:tr>
      <w:tr>
        <w:tblPrEx>
          <w:shd w:val="clear" w:color="auto" w:fill="auto"/>
        </w:tblPrEx>
        <w:trPr>
          <w:trHeight w:val="532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Similar: Work together!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Similar: Work together! </w:t>
            </w:r>
          </w:p>
        </w:tc>
      </w:tr>
    </w:tbl>
    <w:p>
      <w:pPr>
        <w:pStyle w:val="Body A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